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336C" w14:textId="2B099C04" w:rsidR="001779B5" w:rsidRPr="001779B5" w:rsidRDefault="001779B5" w:rsidP="001779B5">
      <w:pPr>
        <w:pStyle w:val="1"/>
        <w:spacing w:before="0" w:beforeAutospacing="0" w:after="0" w:afterAutospacing="0"/>
        <w:jc w:val="center"/>
        <w:rPr>
          <w:rFonts w:ascii="宋体" w:eastAsia="宋体" w:hAnsi="宋体"/>
          <w:sz w:val="32"/>
          <w:szCs w:val="32"/>
        </w:rPr>
      </w:pPr>
      <w:r w:rsidRPr="001779B5">
        <w:rPr>
          <w:rFonts w:ascii="宋体" w:eastAsia="宋体" w:hAnsi="宋体" w:hint="eastAsia"/>
          <w:sz w:val="32"/>
          <w:szCs w:val="32"/>
        </w:rPr>
        <w:t>2018</w:t>
      </w:r>
      <w:r>
        <w:rPr>
          <w:rFonts w:ascii="宋体" w:eastAsia="宋体" w:hAnsi="宋体" w:hint="eastAsia"/>
          <w:sz w:val="32"/>
          <w:szCs w:val="32"/>
        </w:rPr>
        <w:t>年北京市</w:t>
      </w:r>
      <w:r w:rsidRPr="001779B5">
        <w:rPr>
          <w:rFonts w:ascii="宋体" w:eastAsia="宋体" w:hAnsi="宋体" w:hint="eastAsia"/>
          <w:sz w:val="32"/>
          <w:szCs w:val="32"/>
        </w:rPr>
        <w:t>东城区</w:t>
      </w:r>
      <w:r>
        <w:rPr>
          <w:rFonts w:ascii="宋体" w:eastAsia="宋体" w:hAnsi="宋体" w:hint="eastAsia"/>
          <w:sz w:val="32"/>
          <w:szCs w:val="32"/>
        </w:rPr>
        <w:t>高三</w:t>
      </w:r>
      <w:r w:rsidRPr="001779B5">
        <w:rPr>
          <w:rFonts w:ascii="宋体" w:eastAsia="宋体" w:hAnsi="宋体" w:hint="eastAsia"/>
          <w:sz w:val="32"/>
          <w:szCs w:val="32"/>
        </w:rPr>
        <w:t>生物期末试卷评析</w:t>
      </w:r>
    </w:p>
    <w:p w14:paraId="6858B3F6" w14:textId="77777777" w:rsidR="001779B5" w:rsidRPr="001779B5" w:rsidRDefault="001779B5" w:rsidP="001779B5">
      <w:pPr>
        <w:numPr>
          <w:ilvl w:val="0"/>
          <w:numId w:val="7"/>
        </w:numPr>
        <w:tabs>
          <w:tab w:val="clear" w:pos="420"/>
          <w:tab w:val="clear" w:pos="2520"/>
          <w:tab w:val="clear" w:pos="4200"/>
          <w:tab w:val="clear" w:pos="5880"/>
        </w:tabs>
        <w:ind w:left="0"/>
        <w:jc w:val="left"/>
        <w:rPr>
          <w:rFonts w:ascii="宋体" w:hAnsi="宋体" w:cs="黑体"/>
          <w:b/>
          <w:sz w:val="28"/>
          <w:szCs w:val="28"/>
        </w:rPr>
      </w:pPr>
      <w:r w:rsidRPr="001779B5">
        <w:rPr>
          <w:rFonts w:ascii="宋体" w:hAnsi="宋体" w:cs="黑体" w:hint="eastAsia"/>
          <w:b/>
          <w:sz w:val="28"/>
          <w:szCs w:val="28"/>
        </w:rPr>
        <w:t>试卷考点分布</w:t>
      </w:r>
    </w:p>
    <w:p w14:paraId="2DFCDCC7" w14:textId="77777777" w:rsidR="001779B5" w:rsidRPr="001779B5" w:rsidRDefault="001779B5" w:rsidP="001779B5">
      <w:pPr>
        <w:jc w:val="center"/>
        <w:rPr>
          <w:rFonts w:ascii="宋体" w:hAnsi="宋体" w:cs="黑体"/>
          <w:b/>
          <w:sz w:val="28"/>
          <w:szCs w:val="28"/>
        </w:rPr>
      </w:pPr>
      <w:r w:rsidRPr="001779B5">
        <w:rPr>
          <w:rFonts w:ascii="宋体" w:hAnsi="宋体"/>
          <w:noProof/>
          <w:sz w:val="28"/>
          <w:szCs w:val="28"/>
        </w:rPr>
        <w:drawing>
          <wp:inline distT="0" distB="0" distL="0" distR="0" wp14:anchorId="7294A3BA" wp14:editId="4B5A04F0">
            <wp:extent cx="4692650" cy="2895600"/>
            <wp:effectExtent l="0" t="0" r="1270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D5F552-BA21-420D-AD0B-A7F13C790A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AE9429" w14:textId="77777777" w:rsidR="001779B5" w:rsidRPr="001779B5" w:rsidRDefault="001779B5" w:rsidP="001779B5">
      <w:pPr>
        <w:pStyle w:val="11"/>
        <w:ind w:firstLineChars="0" w:firstLine="0"/>
        <w:jc w:val="left"/>
        <w:rPr>
          <w:rFonts w:ascii="宋体" w:hAnsi="宋体" w:cs="黑体"/>
          <w:b/>
          <w:sz w:val="28"/>
          <w:szCs w:val="28"/>
        </w:rPr>
      </w:pPr>
      <w:r w:rsidRPr="001779B5">
        <w:rPr>
          <w:rFonts w:ascii="宋体" w:hAnsi="宋体" w:cs="黑体" w:hint="eastAsia"/>
          <w:b/>
          <w:sz w:val="28"/>
          <w:szCs w:val="28"/>
        </w:rPr>
        <w:t>二、试卷特点</w:t>
      </w:r>
    </w:p>
    <w:p w14:paraId="3C76C8E1" w14:textId="77777777" w:rsidR="001779B5" w:rsidRPr="001779B5" w:rsidRDefault="001779B5" w:rsidP="001779B5">
      <w:pPr>
        <w:pStyle w:val="11"/>
        <w:ind w:firstLine="560"/>
        <w:jc w:val="left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今年的东城联考生物试题题量较大，整体难度中等，与去年相比，试题整体上难度略有下降，没有题型上的创新，侧重基础知识的考查，但考查的内容综合性比较强，实验探究题型较多，对考生的实验分析能力有很高的要求。</w:t>
      </w:r>
    </w:p>
    <w:p w14:paraId="34052D5D" w14:textId="77777777" w:rsidR="001779B5" w:rsidRPr="001779B5" w:rsidRDefault="001779B5" w:rsidP="001779B5">
      <w:pPr>
        <w:ind w:firstLineChars="200" w:firstLine="562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b/>
          <w:bCs/>
          <w:sz w:val="28"/>
          <w:szCs w:val="28"/>
        </w:rPr>
        <w:t>1. 综合性增强，整合基础知识考查能力</w:t>
      </w:r>
    </w:p>
    <w:p w14:paraId="45AA2984" w14:textId="77777777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今年的试题非常注重基础知识综合方面的考查，在知识交汇点处出题。如第1题考查原核细胞和病毒的相关内容，是考查学生理解和灵活运用所学基础知识，对各选项</w:t>
      </w:r>
      <w:proofErr w:type="gramStart"/>
      <w:r w:rsidRPr="001779B5">
        <w:rPr>
          <w:rFonts w:ascii="宋体" w:hAnsi="宋体" w:cs="黑体" w:hint="eastAsia"/>
          <w:sz w:val="28"/>
          <w:szCs w:val="28"/>
        </w:rPr>
        <w:t>作出</w:t>
      </w:r>
      <w:proofErr w:type="gramEnd"/>
      <w:r w:rsidRPr="001779B5">
        <w:rPr>
          <w:rFonts w:ascii="宋体" w:hAnsi="宋体" w:cs="黑体" w:hint="eastAsia"/>
          <w:sz w:val="28"/>
          <w:szCs w:val="28"/>
        </w:rPr>
        <w:t>合理的解释、推理，得到正确的判断和结论。同样还有第7题对细胞能量代谢的考察，第19题对神经体液免疫调节的综合对比，第30题对经典实验中“方法与结果”和“结论或观点”的匹配，都要求学生在学习过程中具备较强的构建</w:t>
      </w:r>
      <w:r w:rsidRPr="001779B5">
        <w:rPr>
          <w:rFonts w:ascii="宋体" w:hAnsi="宋体" w:cs="黑体" w:hint="eastAsia"/>
          <w:sz w:val="28"/>
          <w:szCs w:val="28"/>
        </w:rPr>
        <w:lastRenderedPageBreak/>
        <w:t xml:space="preserve">生物学整体框架和概念辨析的能力。 </w:t>
      </w:r>
    </w:p>
    <w:p w14:paraId="2C0799E7" w14:textId="77777777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非选择题的设计，如第31题，也是从基础知识入手，通过层层设问，能很好地控制试题的区分度，适合不同层次的学生发挥。</w:t>
      </w:r>
    </w:p>
    <w:p w14:paraId="3AA7EA71" w14:textId="77777777" w:rsidR="001779B5" w:rsidRPr="001779B5" w:rsidRDefault="001779B5" w:rsidP="001779B5">
      <w:pPr>
        <w:ind w:firstLineChars="200" w:firstLine="562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b/>
          <w:bCs/>
          <w:sz w:val="28"/>
          <w:szCs w:val="28"/>
        </w:rPr>
        <w:t>2. 对实验分析的能力要求较高，注重考查处理信息、解决问题的能力</w:t>
      </w:r>
    </w:p>
    <w:p w14:paraId="56D9BB61" w14:textId="77777777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在对基础知识准确记忆的同时，需要学生能够很好地理解生物学现象的本质，从图中或所给资料中读取相关信息、处理信息，并且能够运用信息结合所学基础知识准确回答问题。 如第35题从经典的根的向地性开始给出实验数据，层层递进，逐步探究，最终得出结论。</w:t>
      </w:r>
    </w:p>
    <w:p w14:paraId="79F65944" w14:textId="77777777" w:rsidR="001779B5" w:rsidRPr="001779B5" w:rsidRDefault="001779B5" w:rsidP="001779B5">
      <w:pPr>
        <w:ind w:firstLineChars="200" w:firstLine="562"/>
        <w:rPr>
          <w:rFonts w:ascii="宋体" w:hAnsi="宋体" w:cs="黑体"/>
          <w:b/>
          <w:bCs/>
          <w:sz w:val="28"/>
          <w:szCs w:val="28"/>
        </w:rPr>
      </w:pPr>
      <w:r w:rsidRPr="001779B5">
        <w:rPr>
          <w:rFonts w:ascii="宋体" w:hAnsi="宋体" w:cs="黑体" w:hint="eastAsia"/>
          <w:b/>
          <w:bCs/>
          <w:sz w:val="28"/>
          <w:szCs w:val="28"/>
        </w:rPr>
        <w:t>3. 联系热点，加大对现代生物学技术的考查</w:t>
      </w:r>
    </w:p>
    <w:p w14:paraId="6E27783A" w14:textId="179069B3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第32题的通过对“微卫星</w:t>
      </w:r>
      <w:r w:rsidRPr="001779B5">
        <w:rPr>
          <w:rFonts w:ascii="宋体" w:hAnsi="宋体" w:cs="黑体"/>
          <w:sz w:val="28"/>
          <w:szCs w:val="28"/>
        </w:rPr>
        <w:t>”DNA</w:t>
      </w:r>
      <w:r w:rsidRPr="001779B5">
        <w:rPr>
          <w:rFonts w:ascii="宋体" w:hAnsi="宋体" w:cs="黑体" w:hint="eastAsia"/>
          <w:sz w:val="28"/>
          <w:szCs w:val="28"/>
        </w:rPr>
        <w:t>的背景知识，考察了以PCR为核心的现代生物学技术；第33题的以生物节律的热点为切入点，考察了信号转导，基因表达等相关概念。</w:t>
      </w:r>
    </w:p>
    <w:p w14:paraId="7B3C4945" w14:textId="77777777" w:rsidR="001779B5" w:rsidRPr="001779B5" w:rsidRDefault="001779B5" w:rsidP="001779B5">
      <w:pPr>
        <w:pStyle w:val="11"/>
        <w:ind w:firstLineChars="0" w:firstLine="0"/>
        <w:rPr>
          <w:rFonts w:ascii="宋体" w:hAnsi="宋体" w:cs="黑体"/>
          <w:b/>
          <w:sz w:val="28"/>
          <w:szCs w:val="28"/>
        </w:rPr>
      </w:pPr>
      <w:r w:rsidRPr="001779B5">
        <w:rPr>
          <w:rFonts w:ascii="宋体" w:hAnsi="宋体" w:cs="黑体" w:hint="eastAsia"/>
          <w:b/>
          <w:sz w:val="28"/>
          <w:szCs w:val="28"/>
        </w:rPr>
        <w:t>三、复习方向展望</w:t>
      </w:r>
    </w:p>
    <w:p w14:paraId="52D3D42D" w14:textId="77777777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/>
          <w:sz w:val="28"/>
          <w:szCs w:val="28"/>
        </w:rPr>
        <w:t>从</w:t>
      </w:r>
      <w:r w:rsidRPr="001779B5">
        <w:rPr>
          <w:rFonts w:ascii="宋体" w:hAnsi="宋体" w:cs="黑体" w:hint="eastAsia"/>
          <w:sz w:val="28"/>
          <w:szCs w:val="28"/>
        </w:rPr>
        <w:t>本次试卷的考察</w:t>
      </w:r>
      <w:r w:rsidRPr="001779B5">
        <w:rPr>
          <w:rFonts w:ascii="宋体" w:hAnsi="宋体" w:cs="黑体"/>
          <w:sz w:val="28"/>
          <w:szCs w:val="28"/>
        </w:rPr>
        <w:t>中</w:t>
      </w:r>
      <w:r w:rsidRPr="001779B5">
        <w:rPr>
          <w:rFonts w:ascii="宋体" w:hAnsi="宋体" w:cs="黑体" w:hint="eastAsia"/>
          <w:sz w:val="28"/>
          <w:szCs w:val="28"/>
        </w:rPr>
        <w:t>我们可以看出</w:t>
      </w:r>
      <w:r w:rsidRPr="001779B5">
        <w:rPr>
          <w:rFonts w:ascii="宋体" w:hAnsi="宋体" w:cs="黑体"/>
          <w:sz w:val="28"/>
          <w:szCs w:val="28"/>
        </w:rPr>
        <w:t>，命题的方向并非挑战知识的新颖程度，而是关注于基本</w:t>
      </w:r>
      <w:r w:rsidRPr="001779B5">
        <w:rPr>
          <w:rFonts w:ascii="宋体" w:hAnsi="宋体" w:cs="黑体" w:hint="eastAsia"/>
          <w:sz w:val="28"/>
          <w:szCs w:val="28"/>
        </w:rPr>
        <w:t>概念的深入理解和基础</w:t>
      </w:r>
      <w:r w:rsidRPr="001779B5">
        <w:rPr>
          <w:rFonts w:ascii="宋体" w:hAnsi="宋体" w:cs="黑体"/>
          <w:sz w:val="28"/>
          <w:szCs w:val="28"/>
        </w:rPr>
        <w:t>知识的</w:t>
      </w:r>
      <w:r w:rsidRPr="001779B5">
        <w:rPr>
          <w:rFonts w:ascii="宋体" w:hAnsi="宋体" w:cs="黑体" w:hint="eastAsia"/>
          <w:sz w:val="28"/>
          <w:szCs w:val="28"/>
        </w:rPr>
        <w:t>变形。所以</w:t>
      </w:r>
      <w:r w:rsidRPr="001779B5">
        <w:rPr>
          <w:rFonts w:ascii="宋体" w:hAnsi="宋体" w:cs="黑体"/>
          <w:sz w:val="28"/>
          <w:szCs w:val="28"/>
        </w:rPr>
        <w:t>同学们</w:t>
      </w:r>
      <w:r w:rsidRPr="001779B5">
        <w:rPr>
          <w:rFonts w:ascii="宋体" w:hAnsi="宋体" w:cs="黑体" w:hint="eastAsia"/>
          <w:sz w:val="28"/>
          <w:szCs w:val="28"/>
        </w:rPr>
        <w:t>接下来的141</w:t>
      </w:r>
      <w:r w:rsidRPr="001779B5">
        <w:rPr>
          <w:rFonts w:ascii="宋体" w:hAnsi="宋体" w:cs="黑体"/>
          <w:sz w:val="28"/>
          <w:szCs w:val="28"/>
        </w:rPr>
        <w:t>天的复习中应该注意回归课本，重视对课本知识的理解，不要盲目陷入题海战术，</w:t>
      </w:r>
      <w:r w:rsidRPr="001779B5">
        <w:rPr>
          <w:rFonts w:ascii="宋体" w:hAnsi="宋体" w:cs="黑体" w:hint="eastAsia"/>
          <w:sz w:val="28"/>
          <w:szCs w:val="28"/>
        </w:rPr>
        <w:t>加大对实验探究能力和信息获取能力的培养。</w:t>
      </w:r>
    </w:p>
    <w:p w14:paraId="237FA2C8" w14:textId="77777777" w:rsidR="001779B5" w:rsidRPr="001779B5" w:rsidRDefault="001779B5" w:rsidP="001779B5">
      <w:pPr>
        <w:pStyle w:val="11"/>
        <w:ind w:firstLine="560"/>
        <w:rPr>
          <w:rFonts w:ascii="宋体" w:hAnsi="宋体" w:cs="黑体"/>
          <w:sz w:val="28"/>
          <w:szCs w:val="28"/>
        </w:rPr>
      </w:pPr>
      <w:r w:rsidRPr="001779B5">
        <w:rPr>
          <w:rFonts w:ascii="宋体" w:hAnsi="宋体" w:cs="黑体" w:hint="eastAsia"/>
          <w:sz w:val="28"/>
          <w:szCs w:val="28"/>
        </w:rPr>
        <w:t>祝愿所有的高考考生都能考取自己心仪的大学！</w:t>
      </w:r>
    </w:p>
    <w:p w14:paraId="6F77D29D" w14:textId="77777777" w:rsidR="009E6C28" w:rsidRPr="001779B5" w:rsidRDefault="009E6C28" w:rsidP="001779B5">
      <w:pPr>
        <w:rPr>
          <w:rFonts w:ascii="宋体" w:hAnsi="宋体" w:hint="eastAsia"/>
          <w:sz w:val="28"/>
          <w:szCs w:val="28"/>
        </w:rPr>
      </w:pPr>
    </w:p>
    <w:p w14:paraId="5BF1D11A" w14:textId="77777777" w:rsidR="00E11406" w:rsidRPr="001779B5" w:rsidRDefault="00E11406" w:rsidP="001779B5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E11406" w:rsidRPr="001779B5" w:rsidSect="005F2E2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4A1E" w14:textId="77777777" w:rsidR="00A80E03" w:rsidRDefault="00A80E03" w:rsidP="00123326">
      <w:r>
        <w:separator/>
      </w:r>
    </w:p>
  </w:endnote>
  <w:endnote w:type="continuationSeparator" w:id="0">
    <w:p w14:paraId="436B333A" w14:textId="77777777" w:rsidR="00A80E03" w:rsidRDefault="00A80E03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B5" w:rsidRPr="001779B5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5377" w14:textId="77777777" w:rsidR="00A80E03" w:rsidRDefault="00A80E03" w:rsidP="00123326">
      <w:r>
        <w:separator/>
      </w:r>
    </w:p>
  </w:footnote>
  <w:footnote w:type="continuationSeparator" w:id="0">
    <w:p w14:paraId="7C29F683" w14:textId="77777777" w:rsidR="00A80E03" w:rsidRDefault="00A80E03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A80E03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A80E03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B17EF4"/>
    <w:multiLevelType w:val="hybridMultilevel"/>
    <w:tmpl w:val="55645F12"/>
    <w:lvl w:ilvl="0" w:tplc="CAFA5758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779B5"/>
    <w:rsid w:val="001819F6"/>
    <w:rsid w:val="001D3AB5"/>
    <w:rsid w:val="001D4C74"/>
    <w:rsid w:val="00210D06"/>
    <w:rsid w:val="002168A2"/>
    <w:rsid w:val="00237881"/>
    <w:rsid w:val="00242665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80E03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考点分布</a:t>
            </a:r>
          </a:p>
        </c:rich>
      </c:tx>
      <c:layout>
        <c:manualLayout>
          <c:xMode val="edge"/>
          <c:yMode val="edge"/>
          <c:x val="0.3971583220568336"/>
          <c:y val="8.77192982456140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44-490F-88CD-03B6154840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44-490F-88CD-03B6154840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44-490F-88CD-03B6154840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44-490F-88CD-03B6154840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44-490F-88CD-03B6154840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44-490F-88CD-03B6154840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44-490F-88CD-03B6154840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44-490F-88CD-03B6154840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F44-490F-88CD-03B6154840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CF44-490F-88CD-03B6154840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CF44-490F-88CD-03B6154840C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Sheet1!$A$1:$A$11</c:f>
              <c:strCache>
                <c:ptCount val="11"/>
                <c:pt idx="0">
                  <c:v>细胞的结构和功能</c:v>
                </c:pt>
                <c:pt idx="1">
                  <c:v>细胞代谢</c:v>
                </c:pt>
                <c:pt idx="2">
                  <c:v>细胞生命历程</c:v>
                </c:pt>
                <c:pt idx="3">
                  <c:v>遗传规律</c:v>
                </c:pt>
                <c:pt idx="4">
                  <c:v>基因表达</c:v>
                </c:pt>
                <c:pt idx="5">
                  <c:v>变异育种进化</c:v>
                </c:pt>
                <c:pt idx="6">
                  <c:v>动物生命活动调节</c:v>
                </c:pt>
                <c:pt idx="7">
                  <c:v>植物激素调节</c:v>
                </c:pt>
                <c:pt idx="8">
                  <c:v>生态系统</c:v>
                </c:pt>
                <c:pt idx="9">
                  <c:v>现代生物学技术</c:v>
                </c:pt>
                <c:pt idx="10">
                  <c:v>生物技术实践及生实验</c:v>
                </c:pt>
              </c:strCache>
            </c:strRef>
          </c:cat>
          <c:val>
            <c:numRef>
              <c:f>Sheet1!$B$1:$B$11</c:f>
              <c:numCache>
                <c:formatCode>0%</c:formatCode>
                <c:ptCount val="11"/>
                <c:pt idx="0">
                  <c:v>0.03</c:v>
                </c:pt>
                <c:pt idx="1">
                  <c:v>0.12</c:v>
                </c:pt>
                <c:pt idx="2">
                  <c:v>0.02</c:v>
                </c:pt>
                <c:pt idx="3">
                  <c:v>0.09</c:v>
                </c:pt>
                <c:pt idx="4">
                  <c:v>0.11</c:v>
                </c:pt>
                <c:pt idx="5">
                  <c:v>0.02</c:v>
                </c:pt>
                <c:pt idx="6">
                  <c:v>0.15</c:v>
                </c:pt>
                <c:pt idx="7">
                  <c:v>0.09</c:v>
                </c:pt>
                <c:pt idx="8">
                  <c:v>0.03</c:v>
                </c:pt>
                <c:pt idx="9">
                  <c:v>0.1</c:v>
                </c:pt>
                <c:pt idx="10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F44-490F-88CD-03B6154840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719476202145914"/>
          <c:y val="0.13735495234148362"/>
          <c:w val="0.28656707830330408"/>
          <c:h val="0.805926232905097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701</Characters>
  <Application>Microsoft Office Word</Application>
  <DocSecurity>0</DocSecurity>
  <Lines>5</Lines>
  <Paragraphs>1</Paragraphs>
  <ScaleCrop>false</ScaleCrop>
  <Company>P R 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12</cp:revision>
  <cp:lastPrinted>2017-04-01T08:18:00Z</cp:lastPrinted>
  <dcterms:created xsi:type="dcterms:W3CDTF">2017-05-31T11:05:00Z</dcterms:created>
  <dcterms:modified xsi:type="dcterms:W3CDTF">2018-01-17T10:40:00Z</dcterms:modified>
</cp:coreProperties>
</file>